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5AF" w:rsidRDefault="00D315AF" w:rsidP="00735AC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Изобразительное искусство. 1 класс</w:t>
      </w:r>
    </w:p>
    <w:p w:rsidR="00D315AF" w:rsidRDefault="00D315AF" w:rsidP="00735AC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35AC1" w:rsidRPr="00735AC1" w:rsidRDefault="00735AC1" w:rsidP="00735AC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Pr="00735AC1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Предметные результаты: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735AC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35AC1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ознакомление учащихся с выразительными средствами различных видов изобразительного искусства и освоение некоторых из них;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ознакомление учащихся с терминологией и классификацией изобразительного искусства;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первичное ознакомление учащихся с отечественной и мировой культурой;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получение детьми представлений о некоторых специфических формах художественной деятельности, базирующихся на ИКТ (цифровая     фотография, работа с компьютером, элементы мультипликации и пр.), а также декоративного искусства и дизайна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К концу учебного года учащиеся должны знать: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названия  основных цветов (красный, жёлтый, синий) и элементарные правила их смешивания;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усвоить основы трёх видов художественной деятельности: изображение на плоскости и в объёме; постройка или художественное конструирование на плоскости; украшение или декоративная художественная деятельность с использованием художественных различных материалов;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освоить выразительные возможности художественных материалов: гуашь, мелки, карандаш, пластилин, бумага для конструирования;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 xml:space="preserve">значение слов: аппликация, коллаж, изображение, форма, пятно, объём, </w:t>
      </w:r>
      <w:proofErr w:type="gramStart"/>
      <w:r w:rsidRPr="00735AC1">
        <w:rPr>
          <w:rFonts w:ascii="Times New Roman" w:hAnsi="Times New Roman" w:cs="Times New Roman"/>
          <w:sz w:val="24"/>
          <w:szCs w:val="24"/>
        </w:rPr>
        <w:t xml:space="preserve">линия,   </w:t>
      </w:r>
      <w:proofErr w:type="gramEnd"/>
      <w:r w:rsidRPr="00735AC1">
        <w:rPr>
          <w:rFonts w:ascii="Times New Roman" w:hAnsi="Times New Roman" w:cs="Times New Roman"/>
          <w:sz w:val="24"/>
          <w:szCs w:val="24"/>
        </w:rPr>
        <w:t xml:space="preserve">  плоскость, орнамент, архитектор, конструкция.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приобрести навыки художественного восприятия различных видов искусства, начальное понимание особенностей образного языка разных видов искусства и их социальной роли, т.е. значения в жизни человека и общества;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организовать своё рабочее место;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передавать в рисунке  и аппликации простейшую форму, общее пространственное положение и основной цвет предметов;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пользоваться кистью, красками, палитрой, ножницами;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изображать предметы крупно, полностью используя лист бумаги;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решать художественно-творческие задачи на повтор, вариацию, импровизацию изображения, украшения; художественно-творческие задачи на сочетание различных приёмов обработки бумаги;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пользоваться простейшими приёмами лепки: тянуть из целого куска, примазывать части, заглаживать поверхность.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color w:val="231F20"/>
          <w:sz w:val="24"/>
          <w:szCs w:val="24"/>
        </w:rPr>
        <w:t xml:space="preserve">     </w:t>
      </w:r>
      <w:r w:rsidRPr="00735AC1">
        <w:rPr>
          <w:rFonts w:ascii="Times New Roman" w:hAnsi="Times New Roman" w:cs="Times New Roman"/>
          <w:color w:val="000000"/>
          <w:sz w:val="24"/>
          <w:szCs w:val="24"/>
        </w:rPr>
        <w:t>По окончании начальной школы к уровню подготовки уча</w:t>
      </w:r>
      <w:r w:rsidRPr="00735AC1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щихся предъявляются следующие </w:t>
      </w:r>
      <w:r w:rsidRPr="00735AC1">
        <w:rPr>
          <w:rFonts w:ascii="Times New Roman" w:hAnsi="Times New Roman" w:cs="Times New Roman"/>
          <w:bCs/>
          <w:color w:val="000000"/>
          <w:sz w:val="24"/>
          <w:szCs w:val="24"/>
        </w:rPr>
        <w:t>требования.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color w:val="000000"/>
          <w:sz w:val="24"/>
          <w:szCs w:val="24"/>
        </w:rPr>
        <w:t>Ученик должен: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bCs/>
          <w:color w:val="000000"/>
          <w:sz w:val="24"/>
          <w:szCs w:val="24"/>
        </w:rPr>
        <w:t>1) знать и понимать: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color w:val="000000"/>
          <w:sz w:val="24"/>
          <w:szCs w:val="24"/>
        </w:rPr>
        <w:t>основные жанры и виды произведений изобразительного искусства;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color w:val="000000"/>
          <w:sz w:val="24"/>
          <w:szCs w:val="24"/>
        </w:rPr>
        <w:t>известные центры народных художественных ремёсел России;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color w:val="000000"/>
          <w:sz w:val="24"/>
          <w:szCs w:val="24"/>
        </w:rPr>
        <w:t>ведущие художественные музеи России;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bCs/>
          <w:color w:val="000000"/>
          <w:sz w:val="24"/>
          <w:szCs w:val="24"/>
        </w:rPr>
        <w:t>2) уметь: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color w:val="000000"/>
          <w:sz w:val="24"/>
          <w:szCs w:val="24"/>
        </w:rPr>
        <w:t>различать основные и составные тёплые и холодные цвета;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35AC1">
        <w:rPr>
          <w:rFonts w:ascii="Times New Roman" w:hAnsi="Times New Roman" w:cs="Times New Roman"/>
          <w:color w:val="000000"/>
          <w:sz w:val="24"/>
          <w:szCs w:val="24"/>
        </w:rPr>
        <w:t>узнавать отдельные выдающиеся отечественные и зару</w:t>
      </w:r>
      <w:r w:rsidRPr="00735AC1">
        <w:rPr>
          <w:rFonts w:ascii="Times New Roman" w:hAnsi="Times New Roman" w:cs="Times New Roman"/>
          <w:color w:val="000000"/>
          <w:sz w:val="24"/>
          <w:szCs w:val="24"/>
        </w:rPr>
        <w:softHyphen/>
        <w:t>бежные произведения искусства и называть их авторов;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color w:val="000000"/>
          <w:sz w:val="24"/>
          <w:szCs w:val="24"/>
        </w:rPr>
        <w:t>сравнивать различные виды и жанры изобразительного искусства (графики, живописи, декоративно-прикладного искусства);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color w:val="000000"/>
          <w:sz w:val="24"/>
          <w:szCs w:val="24"/>
        </w:rPr>
        <w:t>использовать художественные материалы (гуашь, цветные карандаши, акварель, бумагу и др.);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применять средства художественной выразительности (линию, цвет, тон, объём, композицию) в изобразитель</w:t>
      </w:r>
      <w:r w:rsidRPr="00735AC1">
        <w:rPr>
          <w:rFonts w:ascii="Times New Roman" w:hAnsi="Times New Roman" w:cs="Times New Roman"/>
          <w:color w:val="000000"/>
          <w:sz w:val="24"/>
          <w:szCs w:val="24"/>
        </w:rPr>
        <w:softHyphen/>
        <w:t>ной деятельности: в рисунке и живописи (с натуры, по па</w:t>
      </w:r>
      <w:r w:rsidRPr="00735AC1">
        <w:rPr>
          <w:rFonts w:ascii="Times New Roman" w:hAnsi="Times New Roman" w:cs="Times New Roman"/>
          <w:color w:val="000000"/>
          <w:sz w:val="24"/>
          <w:szCs w:val="24"/>
        </w:rPr>
        <w:softHyphen/>
        <w:t>мяти и воображению); декоративных и конструктивных работах; иллюстрациях к произведениям литературы и му</w:t>
      </w:r>
      <w:r w:rsidRPr="00735AC1">
        <w:rPr>
          <w:rFonts w:ascii="Times New Roman" w:hAnsi="Times New Roman" w:cs="Times New Roman"/>
          <w:color w:val="000000"/>
          <w:sz w:val="24"/>
          <w:szCs w:val="24"/>
        </w:rPr>
        <w:softHyphen/>
        <w:t>зыки;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bCs/>
          <w:color w:val="000000"/>
          <w:sz w:val="24"/>
          <w:szCs w:val="24"/>
        </w:rPr>
        <w:t>3) использовать приобретенные знания и умения в прак</w:t>
      </w:r>
      <w:r w:rsidRPr="00735AC1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>тической деятельности и повседневной жизни: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color w:val="000000"/>
          <w:sz w:val="24"/>
          <w:szCs w:val="24"/>
        </w:rPr>
        <w:t>для самостоятельной творческой деятельности;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color w:val="000000"/>
          <w:sz w:val="24"/>
          <w:szCs w:val="24"/>
        </w:rPr>
        <w:t>обогащения опыта восприятия произведений изобрази</w:t>
      </w:r>
      <w:r w:rsidRPr="00735AC1">
        <w:rPr>
          <w:rFonts w:ascii="Times New Roman" w:hAnsi="Times New Roman" w:cs="Times New Roman"/>
          <w:color w:val="000000"/>
          <w:sz w:val="24"/>
          <w:szCs w:val="24"/>
        </w:rPr>
        <w:softHyphen/>
        <w:t>тельного искусства;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color w:val="000000"/>
          <w:sz w:val="24"/>
          <w:szCs w:val="24"/>
        </w:rPr>
        <w:t>оценки произведений искусства (выражения собственно</w:t>
      </w:r>
      <w:r w:rsidRPr="00735AC1">
        <w:rPr>
          <w:rFonts w:ascii="Times New Roman" w:hAnsi="Times New Roman" w:cs="Times New Roman"/>
          <w:color w:val="000000"/>
          <w:sz w:val="24"/>
          <w:szCs w:val="24"/>
        </w:rPr>
        <w:softHyphen/>
        <w:t>го внимания) при посещении выставок, музеев изобрази</w:t>
      </w:r>
      <w:r w:rsidRPr="00735AC1">
        <w:rPr>
          <w:rFonts w:ascii="Times New Roman" w:hAnsi="Times New Roman" w:cs="Times New Roman"/>
          <w:color w:val="000000"/>
          <w:sz w:val="24"/>
          <w:szCs w:val="24"/>
        </w:rPr>
        <w:softHyphen/>
        <w:t>тельного искусства, народного творчества и др.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color w:val="4F4C4D"/>
          <w:sz w:val="24"/>
          <w:szCs w:val="24"/>
        </w:rPr>
      </w:pP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Содержание учебного предмета.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15"/>
        <w:gridCol w:w="11571"/>
      </w:tblGrid>
      <w:tr w:rsidR="00735AC1" w:rsidRPr="00735AC1" w:rsidTr="00C5608C">
        <w:tc>
          <w:tcPr>
            <w:tcW w:w="0" w:type="auto"/>
          </w:tcPr>
          <w:p w:rsidR="00735AC1" w:rsidRPr="00735AC1" w:rsidRDefault="00735AC1" w:rsidP="00735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5AC1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0" w:type="auto"/>
          </w:tcPr>
          <w:p w:rsidR="00735AC1" w:rsidRPr="00735AC1" w:rsidRDefault="00735AC1" w:rsidP="00735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5AC1">
              <w:rPr>
                <w:rFonts w:ascii="Times New Roman" w:hAnsi="Times New Roman" w:cs="Times New Roman"/>
                <w:sz w:val="24"/>
                <w:szCs w:val="24"/>
              </w:rPr>
              <w:t>Содержание учебной темы</w:t>
            </w:r>
          </w:p>
        </w:tc>
      </w:tr>
      <w:tr w:rsidR="00735AC1" w:rsidRPr="00735AC1" w:rsidTr="00C5608C">
        <w:trPr>
          <w:trHeight w:val="1693"/>
        </w:trPr>
        <w:tc>
          <w:tcPr>
            <w:tcW w:w="0" w:type="auto"/>
          </w:tcPr>
          <w:p w:rsidR="00735AC1" w:rsidRPr="00735AC1" w:rsidRDefault="00735AC1" w:rsidP="00735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5AC1">
              <w:rPr>
                <w:rFonts w:ascii="Times New Roman" w:hAnsi="Times New Roman" w:cs="Times New Roman"/>
                <w:sz w:val="24"/>
                <w:szCs w:val="24"/>
              </w:rPr>
              <w:t xml:space="preserve">1. Мир изобразительных (пластических) искусств – </w:t>
            </w:r>
          </w:p>
          <w:p w:rsidR="00735AC1" w:rsidRPr="00735AC1" w:rsidRDefault="00735AC1" w:rsidP="00735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35AC1" w:rsidRPr="00735AC1" w:rsidRDefault="00735AC1" w:rsidP="00735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5AC1">
              <w:rPr>
                <w:rFonts w:ascii="Times New Roman" w:hAnsi="Times New Roman" w:cs="Times New Roman"/>
                <w:sz w:val="24"/>
                <w:szCs w:val="24"/>
              </w:rPr>
              <w:t>Понятие «форма следует рассматривать через конкретизацию понятия «силуэт». С целью отработки умений создавать различные формы  предметов изображение: дерева, листа дерева, узоров в полосе, круге и т.д., букв русского алфавита, различных видов зданий, различных животных, человека, его костюма и т.д.</w:t>
            </w:r>
          </w:p>
          <w:p w:rsidR="00735AC1" w:rsidRPr="00735AC1" w:rsidRDefault="00735AC1" w:rsidP="00735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5AC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цвета художник  передаёт разное настроение, создаёт нужный образ, выражает своё отношение к миру. Дети учатся рисовать: осенний, зимний, весенний, летний пейзажи; передавать различное настроение в </w:t>
            </w:r>
            <w:proofErr w:type="gramStart"/>
            <w:r w:rsidRPr="00735AC1">
              <w:rPr>
                <w:rFonts w:ascii="Times New Roman" w:hAnsi="Times New Roman" w:cs="Times New Roman"/>
                <w:sz w:val="24"/>
                <w:szCs w:val="24"/>
              </w:rPr>
              <w:t>природе(</w:t>
            </w:r>
            <w:proofErr w:type="gramEnd"/>
            <w:r w:rsidRPr="00735AC1">
              <w:rPr>
                <w:rFonts w:ascii="Times New Roman" w:hAnsi="Times New Roman" w:cs="Times New Roman"/>
                <w:sz w:val="24"/>
                <w:szCs w:val="24"/>
              </w:rPr>
              <w:t>солнечное и пасмурное, спокойное и тревожное, грустное и радостное)</w:t>
            </w:r>
          </w:p>
        </w:tc>
      </w:tr>
      <w:tr w:rsidR="00735AC1" w:rsidRPr="00735AC1" w:rsidTr="00C5608C">
        <w:tc>
          <w:tcPr>
            <w:tcW w:w="0" w:type="auto"/>
          </w:tcPr>
          <w:p w:rsidR="00735AC1" w:rsidRPr="00735AC1" w:rsidRDefault="00735AC1" w:rsidP="00735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5AC1">
              <w:rPr>
                <w:rFonts w:ascii="Times New Roman" w:hAnsi="Times New Roman" w:cs="Times New Roman"/>
                <w:sz w:val="24"/>
                <w:szCs w:val="24"/>
              </w:rPr>
              <w:t>2. Художественный язык изобразительного искусства</w:t>
            </w:r>
          </w:p>
        </w:tc>
        <w:tc>
          <w:tcPr>
            <w:tcW w:w="0" w:type="auto"/>
          </w:tcPr>
          <w:p w:rsidR="00735AC1" w:rsidRPr="00735AC1" w:rsidRDefault="00735AC1" w:rsidP="00735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5AC1">
              <w:rPr>
                <w:rFonts w:ascii="Times New Roman" w:hAnsi="Times New Roman" w:cs="Times New Roman"/>
                <w:sz w:val="24"/>
                <w:szCs w:val="24"/>
              </w:rPr>
              <w:t>Композиция – главное слово для художника. Дети учатся правильно располагать изображение на листе бумаги, то есть компоновать. Ими могут быть выполнены следующие работы: иллюстрации к сказкам А.С.Пушкина, русским народным сказкам; рисование снежинок на окне; изображение аквариума с его жителями; узоры в круге, квадрате, полосе; украшение зданий.</w:t>
            </w:r>
          </w:p>
        </w:tc>
      </w:tr>
      <w:tr w:rsidR="00735AC1" w:rsidRPr="00735AC1" w:rsidTr="00C5608C">
        <w:tc>
          <w:tcPr>
            <w:tcW w:w="0" w:type="auto"/>
          </w:tcPr>
          <w:p w:rsidR="00735AC1" w:rsidRPr="00735AC1" w:rsidRDefault="00735AC1" w:rsidP="00735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5AC1">
              <w:rPr>
                <w:rFonts w:ascii="Times New Roman" w:hAnsi="Times New Roman" w:cs="Times New Roman"/>
                <w:sz w:val="24"/>
                <w:szCs w:val="24"/>
              </w:rPr>
              <w:t xml:space="preserve">3. Художественный язык изобразительного искусства </w:t>
            </w:r>
          </w:p>
          <w:p w:rsidR="00735AC1" w:rsidRPr="00735AC1" w:rsidRDefault="00735AC1" w:rsidP="00735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35AC1" w:rsidRPr="00735AC1" w:rsidRDefault="00735AC1" w:rsidP="00735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5AC1">
              <w:rPr>
                <w:rFonts w:ascii="Times New Roman" w:hAnsi="Times New Roman" w:cs="Times New Roman"/>
                <w:sz w:val="24"/>
                <w:szCs w:val="24"/>
              </w:rPr>
              <w:t>Первоклассники учатся фантазировать, мечтать и превращать свои мечты в интересные рисунки и поделки. Они  придумывают и изображают: свои сказки в нескольких картинах; необычную шляпу для сказочного героя; узор для калейдоскопа; волшебный лист; сказочную рыбу; цветы- песенки; волшебные  камни; планету-яблоко и др.</w:t>
            </w:r>
          </w:p>
        </w:tc>
      </w:tr>
    </w:tbl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Формы организации образовательного процесса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 xml:space="preserve">- урок- практическая работа 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 xml:space="preserve">- уроки-соревнования 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 xml:space="preserve">- уроки с групповыми формами работы 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 xml:space="preserve">- уроки творчества 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 xml:space="preserve">- уроки-конкурсы 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 уроки-игры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 xml:space="preserve">-интегрированные уроки 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35AC1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35AC1">
        <w:rPr>
          <w:rFonts w:ascii="Times New Roman" w:hAnsi="Times New Roman" w:cs="Times New Roman"/>
          <w:sz w:val="24"/>
          <w:szCs w:val="24"/>
        </w:rPr>
        <w:t xml:space="preserve"> уроки 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 xml:space="preserve">-уроки-экскурсии 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lastRenderedPageBreak/>
        <w:t>Виды деятельности со словесной (знаковой) основой: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 Слушание объяснений учителя.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 Слушание и анализ выступлений своих товарищей.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 Самостоятельная работа с учебником.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 Работа с научно-популярной литературой.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 Отбор и сравнение материала по нескольким источникам.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b/>
          <w:bCs/>
          <w:sz w:val="24"/>
          <w:szCs w:val="24"/>
        </w:rPr>
        <w:t>Виды деятельности на основе восприятия элементов действительности: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 Наблюдение за демонстрациями учителя.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 Просмотр учебных фильмов.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 Анализ таблиц, схем.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 Объяснение наблюдаемых явлений.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 Анализ проблемных ситуаций.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b/>
          <w:bCs/>
          <w:sz w:val="24"/>
          <w:szCs w:val="24"/>
        </w:rPr>
        <w:t>Виды деятельности с практической (опытной) основой: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 Работа с раздаточным материалом.</w:t>
      </w:r>
    </w:p>
    <w:p w:rsidR="00735AC1" w:rsidRPr="00735AC1" w:rsidRDefault="00735AC1" w:rsidP="00735A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5AC1">
        <w:rPr>
          <w:rFonts w:ascii="Times New Roman" w:hAnsi="Times New Roman" w:cs="Times New Roman"/>
          <w:sz w:val="24"/>
          <w:szCs w:val="24"/>
        </w:rPr>
        <w:t>- Сбор и классификация коллекционного материала.</w:t>
      </w:r>
    </w:p>
    <w:p w:rsidR="00735AC1" w:rsidRPr="00E94450" w:rsidRDefault="00735AC1" w:rsidP="00735AC1">
      <w:pPr>
        <w:jc w:val="both"/>
        <w:rPr>
          <w:sz w:val="28"/>
          <w:szCs w:val="28"/>
        </w:rPr>
      </w:pPr>
    </w:p>
    <w:p w:rsidR="00735AC1" w:rsidRPr="00E94450" w:rsidRDefault="00735AC1" w:rsidP="00735AC1">
      <w:pPr>
        <w:jc w:val="both"/>
        <w:rPr>
          <w:sz w:val="28"/>
          <w:szCs w:val="28"/>
        </w:rPr>
      </w:pPr>
    </w:p>
    <w:p w:rsidR="00735AC1" w:rsidRPr="00E94450" w:rsidRDefault="00735AC1" w:rsidP="00735AC1">
      <w:pPr>
        <w:jc w:val="both"/>
        <w:rPr>
          <w:sz w:val="28"/>
          <w:szCs w:val="28"/>
        </w:rPr>
      </w:pPr>
    </w:p>
    <w:p w:rsidR="00735AC1" w:rsidRPr="00E94450" w:rsidRDefault="00735AC1" w:rsidP="00735AC1">
      <w:pPr>
        <w:jc w:val="center"/>
        <w:rPr>
          <w:sz w:val="28"/>
          <w:szCs w:val="28"/>
        </w:rPr>
      </w:pPr>
    </w:p>
    <w:p w:rsidR="00735AC1" w:rsidRPr="00E94450" w:rsidRDefault="00735AC1" w:rsidP="00735AC1">
      <w:pPr>
        <w:jc w:val="center"/>
        <w:rPr>
          <w:sz w:val="28"/>
          <w:szCs w:val="28"/>
        </w:rPr>
      </w:pPr>
    </w:p>
    <w:p w:rsidR="00735AC1" w:rsidRPr="00E94450" w:rsidRDefault="00735AC1" w:rsidP="00735AC1">
      <w:pPr>
        <w:jc w:val="center"/>
        <w:rPr>
          <w:sz w:val="28"/>
          <w:szCs w:val="28"/>
        </w:rPr>
      </w:pPr>
    </w:p>
    <w:p w:rsidR="00735AC1" w:rsidRPr="00E94450" w:rsidRDefault="00735AC1" w:rsidP="00735AC1">
      <w:pPr>
        <w:jc w:val="center"/>
        <w:rPr>
          <w:sz w:val="28"/>
          <w:szCs w:val="28"/>
        </w:rPr>
      </w:pPr>
    </w:p>
    <w:p w:rsidR="00735AC1" w:rsidRPr="00E94450" w:rsidRDefault="00735AC1" w:rsidP="00735AC1">
      <w:pPr>
        <w:jc w:val="center"/>
        <w:rPr>
          <w:sz w:val="28"/>
          <w:szCs w:val="28"/>
        </w:rPr>
      </w:pPr>
    </w:p>
    <w:p w:rsidR="00735AC1" w:rsidRPr="00E94450" w:rsidRDefault="00735AC1" w:rsidP="00735AC1">
      <w:pPr>
        <w:jc w:val="center"/>
        <w:rPr>
          <w:sz w:val="28"/>
          <w:szCs w:val="28"/>
        </w:rPr>
      </w:pPr>
    </w:p>
    <w:p w:rsidR="00735AC1" w:rsidRPr="00E94450" w:rsidRDefault="00735AC1" w:rsidP="00735AC1">
      <w:pPr>
        <w:rPr>
          <w:sz w:val="28"/>
          <w:szCs w:val="28"/>
        </w:rPr>
      </w:pPr>
    </w:p>
    <w:p w:rsidR="003F45A2" w:rsidRDefault="003F45A2"/>
    <w:sectPr w:rsidR="003F45A2" w:rsidSect="00735AC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97B98"/>
    <w:multiLevelType w:val="hybridMultilevel"/>
    <w:tmpl w:val="8E2CA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EA494A"/>
    <w:multiLevelType w:val="hybridMultilevel"/>
    <w:tmpl w:val="E1AC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E75972"/>
    <w:multiLevelType w:val="hybridMultilevel"/>
    <w:tmpl w:val="88DCC2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03EFA"/>
    <w:multiLevelType w:val="hybridMultilevel"/>
    <w:tmpl w:val="8B3282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9A0B5B"/>
    <w:multiLevelType w:val="hybridMultilevel"/>
    <w:tmpl w:val="9F0C30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D1525"/>
    <w:multiLevelType w:val="hybridMultilevel"/>
    <w:tmpl w:val="AD5C44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1"/>
    <w:rsid w:val="003F45A2"/>
    <w:rsid w:val="00735AC1"/>
    <w:rsid w:val="00D3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8D9256-0AEE-4128-B280-F1FCB2A7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735AC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No Spacing"/>
    <w:uiPriority w:val="1"/>
    <w:qFormat/>
    <w:rsid w:val="00735A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2020-02-07T15:20:00Z</dcterms:created>
  <dcterms:modified xsi:type="dcterms:W3CDTF">2020-02-07T15:20:00Z</dcterms:modified>
</cp:coreProperties>
</file>